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46BD1" w14:textId="77777777" w:rsidR="007C6133" w:rsidRPr="007C6133" w:rsidRDefault="007C6133" w:rsidP="007C6133">
      <w:pPr>
        <w:jc w:val="center"/>
        <w:rPr>
          <w:b/>
          <w:bCs/>
        </w:rPr>
      </w:pPr>
      <w:r w:rsidRPr="007C6133">
        <w:rPr>
          <w:b/>
          <w:bCs/>
        </w:rPr>
        <w:t xml:space="preserve">NURUS KİŞİSEL VERİLERİN KULLANILMASI VE PAYLAŞILMASINA İLİŞKİN </w:t>
      </w:r>
    </w:p>
    <w:p w14:paraId="0BEBB5A9" w14:textId="7B744914" w:rsidR="007C6133" w:rsidRDefault="007C6133" w:rsidP="007C6133">
      <w:pPr>
        <w:jc w:val="center"/>
        <w:rPr>
          <w:b/>
          <w:bCs/>
        </w:rPr>
      </w:pPr>
      <w:r w:rsidRPr="007C6133">
        <w:rPr>
          <w:b/>
          <w:bCs/>
        </w:rPr>
        <w:t>AÇIK RIZA METNİ</w:t>
      </w:r>
    </w:p>
    <w:p w14:paraId="0C5CD0CF" w14:textId="77777777" w:rsidR="007C6133" w:rsidRPr="007C6133" w:rsidRDefault="007C6133" w:rsidP="007C6133">
      <w:pPr>
        <w:jc w:val="center"/>
        <w:rPr>
          <w:b/>
          <w:bCs/>
        </w:rPr>
      </w:pPr>
    </w:p>
    <w:p w14:paraId="2A942411" w14:textId="5E99F9ED" w:rsidR="007165A3" w:rsidRPr="007165A3" w:rsidRDefault="007165A3" w:rsidP="007165A3">
      <w:pPr>
        <w:jc w:val="both"/>
        <w:rPr>
          <w:b/>
          <w:bCs/>
        </w:rPr>
      </w:pPr>
      <w:r>
        <w:t xml:space="preserve">İşbu açık rıza metni </w:t>
      </w:r>
      <w:r w:rsidRPr="007165A3">
        <w:rPr>
          <w:b/>
          <w:bCs/>
        </w:rPr>
        <w:t>NUMAŞ TEKNOLOJİ ÜRETİM A.Ş. (bundan sonra nurus olarak anılacaktır.)</w:t>
      </w:r>
      <w:r w:rsidRPr="007165A3">
        <w:t> tarafından </w:t>
      </w:r>
      <w:hyperlink r:id="rId4" w:history="1">
        <w:r w:rsidR="00F45C8A" w:rsidRPr="00F45C8A">
          <w:rPr>
            <w:rStyle w:val="Kpr"/>
            <w:b/>
            <w:bCs/>
            <w:highlight w:val="yellow"/>
          </w:rPr>
          <w:t>https://www.nurus.com/tr</w:t>
        </w:r>
      </w:hyperlink>
      <w:r w:rsidR="00F45C8A">
        <w:rPr>
          <w:b/>
          <w:bCs/>
        </w:rPr>
        <w:t xml:space="preserve"> </w:t>
      </w:r>
      <w:r w:rsidRPr="007165A3">
        <w:t xml:space="preserve">(bundan sonra </w:t>
      </w:r>
      <w:proofErr w:type="spellStart"/>
      <w:r w:rsidRPr="007165A3">
        <w:t>nurus</w:t>
      </w:r>
      <w:proofErr w:type="spellEnd"/>
      <w:r w:rsidRPr="007165A3">
        <w:t xml:space="preserve"> Web Sitesi olarak anılacaktır) web sitesinde yer alan </w:t>
      </w:r>
      <w:r w:rsidRPr="007165A3">
        <w:rPr>
          <w:b/>
          <w:bCs/>
        </w:rPr>
        <w:t>“Kişisel Verilerin Korunması Kanunu Uyarınca  Ziyaretçi Aydınlatma Metni”</w:t>
      </w:r>
      <w:r w:rsidRPr="007165A3">
        <w:t xml:space="preserve"> </w:t>
      </w:r>
      <w:r>
        <w:t>ve “</w:t>
      </w:r>
      <w:r w:rsidRPr="007165A3">
        <w:rPr>
          <w:b/>
          <w:bCs/>
        </w:rPr>
        <w:t>Kişisel Verilerin Korunması Aydınlatma Metni</w:t>
      </w:r>
      <w:r>
        <w:rPr>
          <w:b/>
          <w:bCs/>
        </w:rPr>
        <w:t xml:space="preserve">” </w:t>
      </w:r>
      <w:r w:rsidRPr="007165A3">
        <w:t xml:space="preserve">ihtivasında  </w:t>
      </w:r>
      <w:r>
        <w:t>yer alan ve tarafınızdan edinilmiş olan kişisel verilerinizin (</w:t>
      </w:r>
      <w:r w:rsidRPr="007165A3">
        <w:t>ad soyad, T.C. Kimlik Numarası, hesap şifreniz, e-posta adresi, teslimat adresi, fatura adresi, kredi kartı veya banka kartı bilgileri, IBAN numaraları, cep telefonu numarası,  vergi kimlik numarası, firma bilgileri, vergi dairesi</w:t>
      </w:r>
      <w:r>
        <w:t xml:space="preserve">) bahsi geçen aydınlatma metinlerinde açıklandığı şekilde toplanması, işlenmesi, saklanması,  gerektiği hallerde yurt içinde ve yurt dışında bulunan üçüncü kişilere aktarılması ve ticari elektronik iletiler gönderilmesi amaçlarıyla açık rızanızı talep etmekteyiz. </w:t>
      </w:r>
    </w:p>
    <w:p w14:paraId="6F2285D6" w14:textId="77777777" w:rsidR="007C6133" w:rsidRDefault="00B92B2F" w:rsidP="00B92B2F">
      <w:pPr>
        <w:jc w:val="both"/>
      </w:pPr>
      <w:r w:rsidRPr="00A73CEA">
        <w:t>Tarafı</w:t>
      </w:r>
      <w:r w:rsidR="007165A3">
        <w:t>m</w:t>
      </w:r>
      <w:r w:rsidRPr="00A73CEA">
        <w:t>dan edinilmiş olan kişisel veriler</w:t>
      </w:r>
      <w:r w:rsidR="007165A3">
        <w:t>,</w:t>
      </w:r>
      <w:r w:rsidRPr="00A73CEA">
        <w:t xml:space="preserve"> yukarıda anılan amaçların ifa edilebilmesi için hukuka ve dürüstlük kurallarına ve işlendikleri amaçla bağlantılı, sınırlı ve ölçülü, ilgili mevzuatta öngörülen veya işlendikleri amaç için gerekli olan süre kadar muhafaza edilme ilkelerine uygun olarak</w:t>
      </w:r>
      <w:r w:rsidR="007165A3">
        <w:t xml:space="preserve">, nurus’ un </w:t>
      </w:r>
      <w:r w:rsidR="007C6133" w:rsidRPr="00A73CEA">
        <w:t>hizmet/destek/danışmanlık alınan ya da işbirliği yapılan yurtiçi/yurtdışı/uluslararası, kamu/özel kurum ve kuruluşlar, şirketler ve şirketimizin danışmanları ya da çözüm ortakları diğer grup şirketlerine, diğer yetkili kurum ve kuruluşlara, tedarikçilerine veya alt yüklenicilerine, Türk Ticaret Kanunu, ilgili diğer mevzuat hükümlerinin izin verdiği kişi veya kuruluşlara, hukuki yetkisi dahilinde talep ettiği amaçla sınırlı olarak hukuken yetkili kamu ve/veya özel hukuk tüzel kişilerine ve diğer mevzuat hükümlerinin izin verdiği ya da zorunlu tuttuğu kişi veya kuruluşlarla, resmi mercilerin talepleri üzerine resmi mercilerle</w:t>
      </w:r>
      <w:r w:rsidR="007C6133">
        <w:t xml:space="preserve">, </w:t>
      </w:r>
      <w:r w:rsidR="007165A3">
        <w:t>nurus’ un ve veri sahibi olan şahsımın meşru menfaatlerinin sağlanması, alım- satım sözleşmelerinin kurulması, sözleşmenin gereği gibi ifası, satış sonrası destek hizmetlerinin temini, verilerin güvenliğinin sağlanması ve yasal zorunluluklar gereğince</w:t>
      </w:r>
      <w:r w:rsidR="007C6133">
        <w:t xml:space="preserve"> paylaşılmasına,</w:t>
      </w:r>
    </w:p>
    <w:p w14:paraId="53332345" w14:textId="07DA46BB" w:rsidR="007C6133" w:rsidRDefault="007C6133" w:rsidP="007C6133">
      <w:pPr>
        <w:jc w:val="both"/>
      </w:pPr>
      <w:r w:rsidRPr="007C6133">
        <w:t xml:space="preserve">6563 Elektronik Ticaretin Düzenlenmesi Hakkında Kanun ve Ticari İletişim Ve Ticari Elektronik İletiler  Hakkında Yönetmelik kapsamında Kurum tarafından sunulan ürün ve hizmetlerin hakkında genel/özel  imkanların  duyurulmasına,  güncel  gelişmelerden  haberdar  edilmesine,  kutlama  amaçlı  iletiler  gönderilmesine, sunum ve bülten gibi içeriklerin paylaşılmasına, tanıtım ve reklamının yapılması için  tarafıma ilgili kanunlara uygun olarak ticari elektronik ileti ve diğer iletiler gönderilmesine, bilgilerimin  mal/ hizmet satış ve reklam / kampanya süreçlerinin yürütülmesi adına bu amaçlar ile alındığına ve  tercih ettiğim kanalla tarafıma iletiler gönderileceğine, </w:t>
      </w:r>
      <w:r w:rsidRPr="007C6133">
        <w:tab/>
        <w:t>her zaman iletişim tercihlerimi  değiştirebileceğime veya  hiçbir</w:t>
      </w:r>
      <w:r>
        <w:t xml:space="preserve"> </w:t>
      </w:r>
      <w:r w:rsidRPr="007C6133">
        <w:t>gerekçe göstermeksizin tarafıma gelen iletilerde  belirtilen  işlemi</w:t>
      </w:r>
      <w:r>
        <w:t xml:space="preserve"> </w:t>
      </w:r>
      <w:r w:rsidRPr="007C6133">
        <w:t>reddederek iletişimi durdurabileceğime ve kanunlara uygun şekilde SMS/kısa mesaj, otomatik arama,  telefonla arama, sosyal medya ile çevrimiçi reklam ağları, e-</w:t>
      </w:r>
      <w:r w:rsidRPr="007C6133">
        <w:lastRenderedPageBreak/>
        <w:t xml:space="preserve">posta/mail ve diğer elektronik iletişim  araçları-kanalları  yoluyla  tarafıma  ticari  elektronik iletiler  ve  diğer  iletiler  gönderilmesine ve  bu  faaliyetlerin 6698 Sayılı Kişisel Verilerin Korunması Kanuna’ na aykırılık teşkil etmeyeceğine;  </w:t>
      </w:r>
    </w:p>
    <w:p w14:paraId="08207151" w14:textId="77777777" w:rsidR="007C6133" w:rsidRPr="007C6133" w:rsidRDefault="007C6133" w:rsidP="007C6133">
      <w:pPr>
        <w:jc w:val="both"/>
      </w:pPr>
      <w:r w:rsidRPr="007C6133">
        <w:t xml:space="preserve">Bilerek ve isteyerek açık rıza ve onay verdiğimi beyan ederim. </w:t>
      </w:r>
      <w:r w:rsidRPr="007C6133">
        <w:tab/>
        <w:t xml:space="preserve">  </w:t>
      </w:r>
    </w:p>
    <w:p w14:paraId="5FA7E9AB" w14:textId="77777777" w:rsidR="007C6133" w:rsidRPr="007C6133" w:rsidRDefault="007C6133" w:rsidP="007C6133">
      <w:pPr>
        <w:jc w:val="both"/>
        <w:sectPr w:rsidR="007C6133" w:rsidRPr="007C6133" w:rsidSect="007C6133">
          <w:pgSz w:w="11925" w:h="16858"/>
          <w:pgMar w:top="1417" w:right="1417" w:bottom="1417" w:left="1417" w:header="708" w:footer="708" w:gutter="0"/>
          <w:cols w:space="708"/>
        </w:sectPr>
      </w:pPr>
    </w:p>
    <w:p w14:paraId="7A9FD579" w14:textId="77777777" w:rsidR="007C6133" w:rsidRPr="007C6133" w:rsidRDefault="007C6133" w:rsidP="007C6133">
      <w:pPr>
        <w:jc w:val="both"/>
      </w:pPr>
    </w:p>
    <w:p w14:paraId="144A3616" w14:textId="77777777" w:rsidR="00B12587" w:rsidRDefault="00B12587" w:rsidP="007C6133">
      <w:pPr>
        <w:jc w:val="both"/>
      </w:pPr>
    </w:p>
    <w:sectPr w:rsidR="00B12587" w:rsidSect="007C6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2F"/>
    <w:rsid w:val="007165A3"/>
    <w:rsid w:val="007C6133"/>
    <w:rsid w:val="00B12587"/>
    <w:rsid w:val="00B30178"/>
    <w:rsid w:val="00B92B2F"/>
    <w:rsid w:val="00C4276F"/>
    <w:rsid w:val="00F45C8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69D3"/>
  <w15:chartTrackingRefBased/>
  <w15:docId w15:val="{AA579E37-6799-46C2-9154-5D05774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2F"/>
  </w:style>
  <w:style w:type="paragraph" w:styleId="Balk1">
    <w:name w:val="heading 1"/>
    <w:basedOn w:val="Normal"/>
    <w:next w:val="Normal"/>
    <w:link w:val="Balk1Char"/>
    <w:uiPriority w:val="9"/>
    <w:qFormat/>
    <w:rsid w:val="00B92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92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2B2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2B2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2B2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2B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2B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2B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2B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2B2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92B2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2B2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2B2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2B2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2B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2B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2B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2B2F"/>
    <w:rPr>
      <w:rFonts w:eastAsiaTheme="majorEastAsia" w:cstheme="majorBidi"/>
      <w:color w:val="272727" w:themeColor="text1" w:themeTint="D8"/>
    </w:rPr>
  </w:style>
  <w:style w:type="paragraph" w:styleId="KonuBal">
    <w:name w:val="Title"/>
    <w:basedOn w:val="Normal"/>
    <w:next w:val="Normal"/>
    <w:link w:val="KonuBalChar"/>
    <w:uiPriority w:val="10"/>
    <w:qFormat/>
    <w:rsid w:val="00B92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2B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2B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2B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2B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2B2F"/>
    <w:rPr>
      <w:i/>
      <w:iCs/>
      <w:color w:val="404040" w:themeColor="text1" w:themeTint="BF"/>
    </w:rPr>
  </w:style>
  <w:style w:type="paragraph" w:styleId="ListeParagraf">
    <w:name w:val="List Paragraph"/>
    <w:basedOn w:val="Normal"/>
    <w:uiPriority w:val="34"/>
    <w:qFormat/>
    <w:rsid w:val="00B92B2F"/>
    <w:pPr>
      <w:ind w:left="720"/>
      <w:contextualSpacing/>
    </w:pPr>
  </w:style>
  <w:style w:type="character" w:styleId="GlVurgulama">
    <w:name w:val="Intense Emphasis"/>
    <w:basedOn w:val="VarsaylanParagrafYazTipi"/>
    <w:uiPriority w:val="21"/>
    <w:qFormat/>
    <w:rsid w:val="00B92B2F"/>
    <w:rPr>
      <w:i/>
      <w:iCs/>
      <w:color w:val="0F4761" w:themeColor="accent1" w:themeShade="BF"/>
    </w:rPr>
  </w:style>
  <w:style w:type="paragraph" w:styleId="GlAlnt">
    <w:name w:val="Intense Quote"/>
    <w:basedOn w:val="Normal"/>
    <w:next w:val="Normal"/>
    <w:link w:val="GlAlntChar"/>
    <w:uiPriority w:val="30"/>
    <w:qFormat/>
    <w:rsid w:val="00B92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2B2F"/>
    <w:rPr>
      <w:i/>
      <w:iCs/>
      <w:color w:val="0F4761" w:themeColor="accent1" w:themeShade="BF"/>
    </w:rPr>
  </w:style>
  <w:style w:type="character" w:styleId="GlBavuru">
    <w:name w:val="Intense Reference"/>
    <w:basedOn w:val="VarsaylanParagrafYazTipi"/>
    <w:uiPriority w:val="32"/>
    <w:qFormat/>
    <w:rsid w:val="00B92B2F"/>
    <w:rPr>
      <w:b/>
      <w:bCs/>
      <w:smallCaps/>
      <w:color w:val="0F4761" w:themeColor="accent1" w:themeShade="BF"/>
      <w:spacing w:val="5"/>
    </w:rPr>
  </w:style>
  <w:style w:type="character" w:styleId="Kpr">
    <w:name w:val="Hyperlink"/>
    <w:basedOn w:val="VarsaylanParagrafYazTipi"/>
    <w:uiPriority w:val="99"/>
    <w:unhideWhenUsed/>
    <w:rsid w:val="00F45C8A"/>
    <w:rPr>
      <w:color w:val="467886" w:themeColor="hyperlink"/>
      <w:u w:val="single"/>
    </w:rPr>
  </w:style>
  <w:style w:type="character" w:styleId="zmlenmeyenBahsetme">
    <w:name w:val="Unresolved Mention"/>
    <w:basedOn w:val="VarsaylanParagrafYazTipi"/>
    <w:uiPriority w:val="99"/>
    <w:semiHidden/>
    <w:unhideWhenUsed/>
    <w:rsid w:val="00F4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0136">
      <w:bodyDiv w:val="1"/>
      <w:marLeft w:val="0"/>
      <w:marRight w:val="0"/>
      <w:marTop w:val="0"/>
      <w:marBottom w:val="0"/>
      <w:divBdr>
        <w:top w:val="none" w:sz="0" w:space="0" w:color="auto"/>
        <w:left w:val="none" w:sz="0" w:space="0" w:color="auto"/>
        <w:bottom w:val="none" w:sz="0" w:space="0" w:color="auto"/>
        <w:right w:val="none" w:sz="0" w:space="0" w:color="auto"/>
      </w:divBdr>
    </w:div>
    <w:div w:id="484668892">
      <w:bodyDiv w:val="1"/>
      <w:marLeft w:val="0"/>
      <w:marRight w:val="0"/>
      <w:marTop w:val="0"/>
      <w:marBottom w:val="0"/>
      <w:divBdr>
        <w:top w:val="none" w:sz="0" w:space="0" w:color="auto"/>
        <w:left w:val="none" w:sz="0" w:space="0" w:color="auto"/>
        <w:bottom w:val="none" w:sz="0" w:space="0" w:color="auto"/>
        <w:right w:val="none" w:sz="0" w:space="0" w:color="auto"/>
      </w:divBdr>
    </w:div>
    <w:div w:id="877426214">
      <w:bodyDiv w:val="1"/>
      <w:marLeft w:val="0"/>
      <w:marRight w:val="0"/>
      <w:marTop w:val="0"/>
      <w:marBottom w:val="0"/>
      <w:divBdr>
        <w:top w:val="none" w:sz="0" w:space="0" w:color="auto"/>
        <w:left w:val="none" w:sz="0" w:space="0" w:color="auto"/>
        <w:bottom w:val="none" w:sz="0" w:space="0" w:color="auto"/>
        <w:right w:val="none" w:sz="0" w:space="0" w:color="auto"/>
      </w:divBdr>
    </w:div>
    <w:div w:id="975060930">
      <w:bodyDiv w:val="1"/>
      <w:marLeft w:val="0"/>
      <w:marRight w:val="0"/>
      <w:marTop w:val="0"/>
      <w:marBottom w:val="0"/>
      <w:divBdr>
        <w:top w:val="none" w:sz="0" w:space="0" w:color="auto"/>
        <w:left w:val="none" w:sz="0" w:space="0" w:color="auto"/>
        <w:bottom w:val="none" w:sz="0" w:space="0" w:color="auto"/>
        <w:right w:val="none" w:sz="0" w:space="0" w:color="auto"/>
      </w:divBdr>
    </w:div>
    <w:div w:id="1627470519">
      <w:bodyDiv w:val="1"/>
      <w:marLeft w:val="0"/>
      <w:marRight w:val="0"/>
      <w:marTop w:val="0"/>
      <w:marBottom w:val="0"/>
      <w:divBdr>
        <w:top w:val="none" w:sz="0" w:space="0" w:color="auto"/>
        <w:left w:val="none" w:sz="0" w:space="0" w:color="auto"/>
        <w:bottom w:val="none" w:sz="0" w:space="0" w:color="auto"/>
        <w:right w:val="none" w:sz="0" w:space="0" w:color="auto"/>
      </w:divBdr>
    </w:div>
    <w:div w:id="18987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rus.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2990</Characters>
  <Application>Microsoft Office Word</Application>
  <DocSecurity>4</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 Gizem   EXTERNAL</dc:creator>
  <cp:keywords/>
  <dc:description/>
  <cp:lastModifiedBy>ışıl gizem nas</cp:lastModifiedBy>
  <cp:revision>2</cp:revision>
  <dcterms:created xsi:type="dcterms:W3CDTF">2025-08-18T15:30:00Z</dcterms:created>
  <dcterms:modified xsi:type="dcterms:W3CDTF">2025-08-18T15:30:00Z</dcterms:modified>
</cp:coreProperties>
</file>